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4A8BFC9C" w:rsidR="00537809" w:rsidRPr="000877EF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0877EF">
        <w:rPr>
          <w:bCs/>
          <w:noProof w:val="0"/>
          <w:sz w:val="24"/>
          <w:szCs w:val="24"/>
        </w:rPr>
        <w:t>3GPP TSG-RAN WG2 Meeting #12</w:t>
      </w:r>
      <w:r w:rsidR="00F87048" w:rsidRPr="000877EF">
        <w:rPr>
          <w:bCs/>
          <w:noProof w:val="0"/>
          <w:sz w:val="24"/>
          <w:szCs w:val="24"/>
        </w:rPr>
        <w:t>5</w:t>
      </w:r>
      <w:r w:rsidRPr="000877EF">
        <w:rPr>
          <w:bCs/>
          <w:noProof w:val="0"/>
          <w:sz w:val="24"/>
          <w:szCs w:val="24"/>
        </w:rPr>
        <w:tab/>
        <w:t>R2-2</w:t>
      </w:r>
      <w:r w:rsidR="00F87048" w:rsidRPr="000877EF">
        <w:rPr>
          <w:bCs/>
          <w:noProof w:val="0"/>
          <w:sz w:val="24"/>
          <w:szCs w:val="24"/>
        </w:rPr>
        <w:t>40</w:t>
      </w:r>
      <w:r w:rsidR="0007526F">
        <w:rPr>
          <w:bCs/>
          <w:noProof w:val="0"/>
          <w:sz w:val="24"/>
          <w:szCs w:val="24"/>
        </w:rPr>
        <w:t>0478</w:t>
      </w:r>
    </w:p>
    <w:p w14:paraId="11776FA6" w14:textId="2C27A2DE" w:rsidR="00A209D6" w:rsidRPr="000877EF" w:rsidRDefault="00F87048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0877EF">
        <w:rPr>
          <w:rFonts w:eastAsia="SimSun"/>
          <w:bCs/>
          <w:sz w:val="24"/>
          <w:szCs w:val="24"/>
          <w:lang w:eastAsia="zh-CN"/>
        </w:rPr>
        <w:t>Athens</w:t>
      </w:r>
      <w:r w:rsidR="00537809" w:rsidRPr="000877EF">
        <w:rPr>
          <w:rFonts w:eastAsia="SimSun"/>
          <w:bCs/>
          <w:sz w:val="24"/>
          <w:szCs w:val="24"/>
          <w:lang w:eastAsia="zh-CN"/>
        </w:rPr>
        <w:t xml:space="preserve">, </w:t>
      </w:r>
      <w:r w:rsidRPr="000877EF">
        <w:rPr>
          <w:rFonts w:eastAsia="SimSun"/>
          <w:bCs/>
          <w:sz w:val="24"/>
          <w:szCs w:val="24"/>
          <w:lang w:eastAsia="zh-CN"/>
        </w:rPr>
        <w:t>Greece</w:t>
      </w:r>
      <w:r w:rsidR="00537809" w:rsidRPr="000877EF">
        <w:rPr>
          <w:rFonts w:eastAsia="SimSun"/>
          <w:bCs/>
          <w:sz w:val="24"/>
          <w:szCs w:val="24"/>
          <w:lang w:eastAsia="zh-CN"/>
        </w:rPr>
        <w:t xml:space="preserve">, </w:t>
      </w:r>
      <w:r w:rsidR="00723B23" w:rsidRPr="000877EF">
        <w:rPr>
          <w:rFonts w:eastAsia="SimSun"/>
          <w:bCs/>
          <w:sz w:val="24"/>
          <w:szCs w:val="24"/>
          <w:lang w:eastAsia="zh-CN"/>
        </w:rPr>
        <w:t xml:space="preserve">26 February </w:t>
      </w:r>
      <w:r w:rsidR="00537809" w:rsidRPr="000877EF">
        <w:rPr>
          <w:rFonts w:eastAsia="SimSun"/>
          <w:bCs/>
          <w:sz w:val="24"/>
          <w:szCs w:val="24"/>
          <w:lang w:eastAsia="zh-CN"/>
        </w:rPr>
        <w:t xml:space="preserve">– </w:t>
      </w:r>
      <w:r w:rsidR="00723B23" w:rsidRPr="000877EF">
        <w:rPr>
          <w:rFonts w:eastAsia="SimSun"/>
          <w:bCs/>
          <w:sz w:val="24"/>
          <w:szCs w:val="24"/>
          <w:lang w:eastAsia="zh-CN"/>
        </w:rPr>
        <w:t>01</w:t>
      </w:r>
      <w:r w:rsidR="00537809" w:rsidRPr="000877EF">
        <w:rPr>
          <w:rFonts w:eastAsia="SimSun"/>
          <w:bCs/>
          <w:sz w:val="24"/>
          <w:szCs w:val="24"/>
          <w:lang w:eastAsia="zh-CN"/>
        </w:rPr>
        <w:t xml:space="preserve"> </w:t>
      </w:r>
      <w:r w:rsidR="00723B23" w:rsidRPr="000877EF">
        <w:rPr>
          <w:rFonts w:eastAsia="SimSun"/>
          <w:bCs/>
          <w:sz w:val="24"/>
          <w:szCs w:val="24"/>
          <w:lang w:eastAsia="zh-CN"/>
        </w:rPr>
        <w:t>March</w:t>
      </w:r>
      <w:r w:rsidR="00537809" w:rsidRPr="000877EF">
        <w:rPr>
          <w:rFonts w:eastAsia="SimSun"/>
          <w:bCs/>
          <w:sz w:val="24"/>
          <w:szCs w:val="24"/>
          <w:lang w:eastAsia="zh-CN"/>
        </w:rPr>
        <w:t xml:space="preserve"> 202</w:t>
      </w:r>
      <w:r w:rsidRPr="000877EF">
        <w:rPr>
          <w:rFonts w:eastAsia="SimSun"/>
          <w:bCs/>
          <w:sz w:val="24"/>
          <w:szCs w:val="24"/>
          <w:lang w:eastAsia="zh-CN"/>
        </w:rPr>
        <w:t>4</w:t>
      </w:r>
    </w:p>
    <w:p w14:paraId="2E02E5F5" w14:textId="77777777" w:rsidR="00A209D6" w:rsidRPr="000877EF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0877EF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4E52D0F" w:rsidR="00446C3A" w:rsidRPr="000877EF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0877EF">
        <w:rPr>
          <w:rFonts w:cs="Arial"/>
          <w:b/>
          <w:bCs/>
          <w:sz w:val="24"/>
        </w:rPr>
        <w:t>Agenda item:</w:t>
      </w:r>
      <w:r w:rsidRPr="000877EF">
        <w:rPr>
          <w:rFonts w:cs="Arial"/>
          <w:b/>
          <w:bCs/>
          <w:sz w:val="24"/>
        </w:rPr>
        <w:tab/>
      </w:r>
      <w:r w:rsidR="008443B9" w:rsidRPr="000877EF">
        <w:rPr>
          <w:rFonts w:cs="Arial"/>
          <w:b/>
          <w:bCs/>
          <w:sz w:val="24"/>
          <w:lang w:eastAsia="ja-JP"/>
        </w:rPr>
        <w:t>7.5.3.3</w:t>
      </w:r>
    </w:p>
    <w:p w14:paraId="73188B46" w14:textId="77777777" w:rsidR="00446C3A" w:rsidRPr="000877EF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0877EF">
        <w:rPr>
          <w:rFonts w:ascii="Arial" w:hAnsi="Arial" w:cs="Arial"/>
          <w:b/>
          <w:bCs/>
          <w:sz w:val="24"/>
        </w:rPr>
        <w:t>Source:</w:t>
      </w:r>
      <w:r w:rsidRPr="000877EF">
        <w:rPr>
          <w:rFonts w:ascii="Arial" w:hAnsi="Arial" w:cs="Arial"/>
          <w:b/>
          <w:bCs/>
          <w:sz w:val="24"/>
        </w:rPr>
        <w:tab/>
        <w:t>Nokia, Nokia Shanghai Bell</w:t>
      </w:r>
    </w:p>
    <w:p w14:paraId="553D264F" w14:textId="53420EC9" w:rsidR="00446C3A" w:rsidRPr="000877EF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0877EF">
        <w:rPr>
          <w:rFonts w:ascii="Arial" w:hAnsi="Arial" w:cs="Arial"/>
          <w:b/>
          <w:bCs/>
          <w:sz w:val="24"/>
        </w:rPr>
        <w:t>Title:</w:t>
      </w:r>
      <w:r w:rsidRPr="000877EF">
        <w:rPr>
          <w:rFonts w:ascii="Arial" w:hAnsi="Arial" w:cs="Arial"/>
          <w:b/>
          <w:bCs/>
          <w:sz w:val="24"/>
        </w:rPr>
        <w:tab/>
      </w:r>
      <w:r w:rsidR="00F45178" w:rsidRPr="000877EF">
        <w:rPr>
          <w:rFonts w:ascii="Arial" w:hAnsi="Arial" w:cs="Arial"/>
          <w:b/>
          <w:bCs/>
          <w:sz w:val="24"/>
        </w:rPr>
        <w:t xml:space="preserve">PDCP </w:t>
      </w:r>
      <w:r w:rsidR="00816BBF">
        <w:rPr>
          <w:rFonts w:ascii="Arial" w:hAnsi="Arial" w:cs="Arial"/>
          <w:b/>
          <w:bCs/>
          <w:sz w:val="24"/>
        </w:rPr>
        <w:t>D</w:t>
      </w:r>
      <w:r w:rsidR="00F45178" w:rsidRPr="000877EF">
        <w:rPr>
          <w:rFonts w:ascii="Arial" w:hAnsi="Arial" w:cs="Arial"/>
          <w:b/>
          <w:bCs/>
          <w:sz w:val="24"/>
        </w:rPr>
        <w:t xml:space="preserve">iscarding </w:t>
      </w:r>
      <w:r w:rsidR="00816BBF">
        <w:rPr>
          <w:rFonts w:ascii="Arial" w:hAnsi="Arial" w:cs="Arial"/>
          <w:b/>
          <w:bCs/>
          <w:sz w:val="24"/>
        </w:rPr>
        <w:t>I</w:t>
      </w:r>
      <w:r w:rsidR="00F45178" w:rsidRPr="000877EF">
        <w:rPr>
          <w:rFonts w:ascii="Arial" w:hAnsi="Arial" w:cs="Arial"/>
          <w:b/>
          <w:bCs/>
          <w:sz w:val="24"/>
        </w:rPr>
        <w:t>ssues</w:t>
      </w:r>
    </w:p>
    <w:p w14:paraId="25F387E8" w14:textId="347F4F9F" w:rsidR="00446C3A" w:rsidRPr="000877EF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0877EF">
        <w:rPr>
          <w:rFonts w:ascii="Arial" w:hAnsi="Arial" w:cs="Arial"/>
          <w:b/>
          <w:bCs/>
          <w:sz w:val="24"/>
        </w:rPr>
        <w:t>WID/SID:</w:t>
      </w:r>
      <w:r w:rsidRPr="000877EF">
        <w:rPr>
          <w:rFonts w:ascii="Arial" w:hAnsi="Arial" w:cs="Arial"/>
          <w:b/>
          <w:bCs/>
          <w:sz w:val="24"/>
        </w:rPr>
        <w:tab/>
      </w:r>
      <w:r w:rsidR="00F54BD5" w:rsidRPr="000877EF">
        <w:rPr>
          <w:rFonts w:ascii="Arial" w:hAnsi="Arial" w:cs="Arial"/>
          <w:b/>
          <w:bCs/>
          <w:sz w:val="24"/>
        </w:rPr>
        <w:t>NR_XR_enh-Core</w:t>
      </w:r>
      <w:r w:rsidRPr="000877EF">
        <w:rPr>
          <w:rFonts w:ascii="Arial" w:hAnsi="Arial" w:cs="Arial"/>
          <w:b/>
          <w:bCs/>
          <w:sz w:val="24"/>
        </w:rPr>
        <w:t xml:space="preserve"> - Release </w:t>
      </w:r>
      <w:r w:rsidR="00241917" w:rsidRPr="000877EF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0877EF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0877EF">
        <w:rPr>
          <w:rFonts w:ascii="Arial" w:hAnsi="Arial" w:cs="Arial"/>
          <w:b/>
          <w:bCs/>
          <w:sz w:val="24"/>
        </w:rPr>
        <w:t>Document for:</w:t>
      </w:r>
      <w:r w:rsidRPr="000877EF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0877EF" w:rsidRDefault="00A209D6" w:rsidP="00A209D6">
      <w:pPr>
        <w:pStyle w:val="Heading1"/>
      </w:pPr>
      <w:r w:rsidRPr="000877EF">
        <w:t>1</w:t>
      </w:r>
      <w:r w:rsidRPr="000877EF">
        <w:tab/>
        <w:t>Introduction</w:t>
      </w:r>
    </w:p>
    <w:p w14:paraId="33F9A00E" w14:textId="098668A4" w:rsidR="006E5AFD" w:rsidRPr="000877EF" w:rsidRDefault="008F00E7" w:rsidP="009339CB">
      <w:r w:rsidRPr="000877EF">
        <w:t xml:space="preserve">A </w:t>
      </w:r>
      <w:r w:rsidR="007908DC" w:rsidRPr="000877EF">
        <w:t xml:space="preserve">detailed </w:t>
      </w:r>
      <w:r w:rsidRPr="000877EF">
        <w:t xml:space="preserve">discussion on informing </w:t>
      </w:r>
      <w:r w:rsidR="00881D89" w:rsidRPr="000877EF">
        <w:t xml:space="preserve">the receiver of discarded PDCP SDUs took place at the last meeting </w:t>
      </w:r>
      <w:r w:rsidR="003A28AE" w:rsidRPr="000877EF">
        <w:t xml:space="preserve">but </w:t>
      </w:r>
      <w:r w:rsidR="00881D89" w:rsidRPr="000877EF">
        <w:t xml:space="preserve">without </w:t>
      </w:r>
      <w:r w:rsidR="003A28AE" w:rsidRPr="000877EF">
        <w:t xml:space="preserve">the possibility to </w:t>
      </w:r>
      <w:r w:rsidR="00881D89" w:rsidRPr="000877EF">
        <w:t>reach</w:t>
      </w:r>
      <w:r w:rsidR="003A28AE" w:rsidRPr="000877EF">
        <w:t xml:space="preserve"> </w:t>
      </w:r>
      <w:r w:rsidR="00881D89" w:rsidRPr="000877EF">
        <w:t>a conclusion [</w:t>
      </w:r>
      <w:hyperlink r:id="rId12" w:history="1">
        <w:r w:rsidR="00CC0A7D" w:rsidRPr="000877EF">
          <w:rPr>
            <w:rStyle w:val="Hyperlink"/>
          </w:rPr>
          <w:t>R2-2313923</w:t>
        </w:r>
      </w:hyperlink>
      <w:r w:rsidR="00881D89" w:rsidRPr="000877EF">
        <w:t>]</w:t>
      </w:r>
      <w:r w:rsidR="009339CB" w:rsidRPr="000877EF">
        <w:t>.</w:t>
      </w:r>
      <w:r w:rsidR="003A28AE" w:rsidRPr="000877EF">
        <w:t xml:space="preserve"> This contribution</w:t>
      </w:r>
      <w:r w:rsidR="009E69EF" w:rsidRPr="000877EF">
        <w:t xml:space="preserve"> </w:t>
      </w:r>
      <w:r w:rsidR="009B717A" w:rsidRPr="000877EF">
        <w:t>reiterates</w:t>
      </w:r>
      <w:r w:rsidR="009E69EF" w:rsidRPr="000877EF">
        <w:t xml:space="preserve"> our views</w:t>
      </w:r>
      <w:r w:rsidR="007748F3" w:rsidRPr="000877EF">
        <w:t xml:space="preserve"> and presents further justification</w:t>
      </w:r>
      <w:r w:rsidR="009E69EF" w:rsidRPr="000877EF">
        <w:t>.</w:t>
      </w:r>
      <w:r w:rsidR="00B24CCF">
        <w:t xml:space="preserve"> </w:t>
      </w:r>
      <w:r w:rsidR="006E5AFD" w:rsidRPr="000877EF">
        <w:t>We also discuss PSI-based discarding on split bearers.</w:t>
      </w:r>
    </w:p>
    <w:p w14:paraId="7D484B6E" w14:textId="1A95A3CB" w:rsidR="009339CB" w:rsidRPr="000877EF" w:rsidRDefault="009339CB" w:rsidP="009339CB">
      <w:pPr>
        <w:pStyle w:val="Heading1"/>
      </w:pPr>
      <w:r w:rsidRPr="000877EF">
        <w:t>2</w:t>
      </w:r>
      <w:r w:rsidRPr="000877EF">
        <w:tab/>
      </w:r>
      <w:r w:rsidR="00D94233" w:rsidRPr="000877EF">
        <w:t>Discussion</w:t>
      </w:r>
    </w:p>
    <w:p w14:paraId="53DF3FA3" w14:textId="284FA1DF" w:rsidR="00946C40" w:rsidRPr="000877EF" w:rsidRDefault="00946C40" w:rsidP="00946C40">
      <w:pPr>
        <w:pStyle w:val="Heading2"/>
      </w:pPr>
      <w:r w:rsidRPr="000877EF">
        <w:t>2.1</w:t>
      </w:r>
      <w:r w:rsidRPr="000877EF">
        <w:tab/>
        <w:t>PSI-based discarding on split bearers</w:t>
      </w:r>
    </w:p>
    <w:p w14:paraId="714ABFA7" w14:textId="3D070C78" w:rsidR="00946C40" w:rsidRPr="00A81D24" w:rsidRDefault="00946C40" w:rsidP="00946C40">
      <w:r w:rsidRPr="000877EF">
        <w:rPr>
          <w:iCs/>
          <w:lang w:eastAsia="ko-KR"/>
        </w:rPr>
        <w:t xml:space="preserve">For split bearers configured over two MAC entities, RAN2 has not discussed the case where the MAC CE to activate PSI-based discarding on the bearer has been received over one MAC entity but not over the other. </w:t>
      </w:r>
      <w:r w:rsidR="008E0180" w:rsidRPr="000877EF">
        <w:t xml:space="preserve">It is fair to assume that the network-side MAC entities will send these MAC CEs independently of each other. </w:t>
      </w:r>
    </w:p>
    <w:p w14:paraId="2F44BC50" w14:textId="5CBC8C2B" w:rsidR="00946C40" w:rsidRPr="000877EF" w:rsidRDefault="008E0180" w:rsidP="00946C40">
      <w:pPr>
        <w:rPr>
          <w:iCs/>
          <w:lang w:eastAsia="ko-KR"/>
        </w:rPr>
      </w:pPr>
      <w:r w:rsidRPr="000877EF">
        <w:rPr>
          <w:iCs/>
          <w:lang w:eastAsia="ko-KR"/>
        </w:rPr>
        <w:t>In our view, c</w:t>
      </w:r>
      <w:r w:rsidR="00946C40" w:rsidRPr="000877EF">
        <w:rPr>
          <w:iCs/>
          <w:lang w:eastAsia="ko-KR"/>
        </w:rPr>
        <w:t xml:space="preserve">ongestion in only one </w:t>
      </w:r>
      <w:r w:rsidRPr="000877EF">
        <w:rPr>
          <w:iCs/>
          <w:lang w:eastAsia="ko-KR"/>
        </w:rPr>
        <w:t>cell group</w:t>
      </w:r>
      <w:r w:rsidR="00946C40" w:rsidRPr="000877EF">
        <w:rPr>
          <w:iCs/>
          <w:lang w:eastAsia="ko-KR"/>
        </w:rPr>
        <w:t>, esp</w:t>
      </w:r>
      <w:r w:rsidRPr="000877EF">
        <w:rPr>
          <w:iCs/>
          <w:lang w:eastAsia="ko-KR"/>
        </w:rPr>
        <w:t>ecially</w:t>
      </w:r>
      <w:r w:rsidR="00946C40" w:rsidRPr="000877EF">
        <w:rPr>
          <w:iCs/>
          <w:lang w:eastAsia="ko-KR"/>
        </w:rPr>
        <w:t xml:space="preserve"> the </w:t>
      </w:r>
      <w:r w:rsidRPr="000877EF">
        <w:rPr>
          <w:iCs/>
          <w:lang w:eastAsia="ko-KR"/>
        </w:rPr>
        <w:t>one associated with the split secondary RLC entity of the split bearer</w:t>
      </w:r>
      <w:r w:rsidR="00946C40" w:rsidRPr="000877EF">
        <w:rPr>
          <w:iCs/>
          <w:lang w:eastAsia="ko-KR"/>
        </w:rPr>
        <w:t xml:space="preserve">, should not cause </w:t>
      </w:r>
      <w:r w:rsidRPr="000877EF">
        <w:rPr>
          <w:iCs/>
          <w:lang w:eastAsia="ko-KR"/>
        </w:rPr>
        <w:t xml:space="preserve">adoption of the shorter </w:t>
      </w:r>
      <w:r w:rsidRPr="000877EF">
        <w:rPr>
          <w:i/>
          <w:iCs/>
        </w:rPr>
        <w:t>discardTimerForLowImportance</w:t>
      </w:r>
      <w:r w:rsidR="00946C40" w:rsidRPr="000877EF">
        <w:rPr>
          <w:iCs/>
          <w:lang w:eastAsia="ko-KR"/>
        </w:rPr>
        <w:t xml:space="preserve"> </w:t>
      </w:r>
      <w:r w:rsidRPr="000877EF">
        <w:rPr>
          <w:iCs/>
          <w:lang w:eastAsia="ko-KR"/>
        </w:rPr>
        <w:t xml:space="preserve">on </w:t>
      </w:r>
      <w:r w:rsidR="00946C40" w:rsidRPr="000877EF">
        <w:rPr>
          <w:iCs/>
          <w:lang w:eastAsia="ko-KR"/>
        </w:rPr>
        <w:t xml:space="preserve">the bearer if the other </w:t>
      </w:r>
      <w:r w:rsidRPr="000877EF">
        <w:rPr>
          <w:iCs/>
          <w:lang w:eastAsia="ko-KR"/>
        </w:rPr>
        <w:t xml:space="preserve">cell group </w:t>
      </w:r>
      <w:r w:rsidR="00946C40" w:rsidRPr="000877EF">
        <w:rPr>
          <w:iCs/>
          <w:lang w:eastAsia="ko-KR"/>
        </w:rPr>
        <w:t>is not congested.</w:t>
      </w:r>
    </w:p>
    <w:p w14:paraId="7AF90BF8" w14:textId="740D0832" w:rsidR="00946C40" w:rsidRPr="000877EF" w:rsidRDefault="00946C40" w:rsidP="00946C40">
      <w:pPr>
        <w:rPr>
          <w:iCs/>
          <w:lang w:eastAsia="ko-KR"/>
        </w:rPr>
      </w:pPr>
      <w:r w:rsidRPr="000877EF">
        <w:rPr>
          <w:b/>
          <w:bCs/>
          <w:iCs/>
          <w:lang w:eastAsia="ko-KR"/>
        </w:rPr>
        <w:t xml:space="preserve">Proposal </w:t>
      </w:r>
      <w:r w:rsidR="006E5AFD" w:rsidRPr="000877EF">
        <w:rPr>
          <w:b/>
          <w:bCs/>
          <w:iCs/>
          <w:lang w:eastAsia="ko-KR"/>
        </w:rPr>
        <w:t>1</w:t>
      </w:r>
      <w:r w:rsidRPr="000877EF">
        <w:rPr>
          <w:iCs/>
          <w:lang w:eastAsia="ko-KR"/>
        </w:rPr>
        <w:t xml:space="preserve">: </w:t>
      </w:r>
      <w:r w:rsidR="00A81D24">
        <w:rPr>
          <w:iCs/>
          <w:lang w:eastAsia="ko-KR"/>
        </w:rPr>
        <w:t>o</w:t>
      </w:r>
      <w:r w:rsidR="008E0180" w:rsidRPr="000877EF">
        <w:rPr>
          <w:iCs/>
          <w:lang w:eastAsia="ko-KR"/>
        </w:rPr>
        <w:t xml:space="preserve">n a </w:t>
      </w:r>
      <w:r w:rsidRPr="000877EF">
        <w:rPr>
          <w:iCs/>
          <w:lang w:eastAsia="ko-KR"/>
        </w:rPr>
        <w:t>split bearer</w:t>
      </w:r>
      <w:r w:rsidR="008E0180" w:rsidRPr="000877EF">
        <w:rPr>
          <w:iCs/>
          <w:lang w:eastAsia="ko-KR"/>
        </w:rPr>
        <w:t xml:space="preserve"> configured over two MAC entities, PSI-based discarding is not activated if the MAC CE to activate it has been received </w:t>
      </w:r>
      <w:r w:rsidR="006E5AFD" w:rsidRPr="000877EF">
        <w:rPr>
          <w:iCs/>
          <w:lang w:eastAsia="ko-KR"/>
        </w:rPr>
        <w:t>over one MAC entity only</w:t>
      </w:r>
      <w:r w:rsidRPr="000877EF">
        <w:rPr>
          <w:iCs/>
          <w:lang w:eastAsia="ko-KR"/>
        </w:rPr>
        <w:t>.</w:t>
      </w:r>
    </w:p>
    <w:p w14:paraId="5982B445" w14:textId="6ED84664" w:rsidR="009339CB" w:rsidRPr="000877EF" w:rsidRDefault="009339CB" w:rsidP="009339CB">
      <w:pPr>
        <w:pStyle w:val="Heading2"/>
      </w:pPr>
      <w:r w:rsidRPr="000877EF">
        <w:t>2.</w:t>
      </w:r>
      <w:r w:rsidR="00946C40" w:rsidRPr="000877EF">
        <w:t>2</w:t>
      </w:r>
      <w:r w:rsidRPr="000877EF">
        <w:tab/>
      </w:r>
      <w:r w:rsidR="00D94233" w:rsidRPr="000877EF">
        <w:t>Discard notification</w:t>
      </w:r>
      <w:r w:rsidR="0036576C" w:rsidRPr="000877EF">
        <w:t xml:space="preserve"> from PDCP transmitter to receiver</w:t>
      </w:r>
    </w:p>
    <w:p w14:paraId="549FBA3D" w14:textId="0A3396EF" w:rsidR="00D94233" w:rsidRPr="000877EF" w:rsidRDefault="00D94233" w:rsidP="009339CB">
      <w:r w:rsidRPr="000877EF">
        <w:t xml:space="preserve">For discarded PDCP PDUs not yet </w:t>
      </w:r>
      <w:r w:rsidR="00B95DF1" w:rsidRPr="000877EF">
        <w:t xml:space="preserve">submitted to lower layers, it has been </w:t>
      </w:r>
      <w:r w:rsidR="00D42B66" w:rsidRPr="000877EF">
        <w:t>proposed</w:t>
      </w:r>
      <w:r w:rsidR="00B95DF1" w:rsidRPr="000877EF">
        <w:t xml:space="preserve"> that their PDCP SNs can always be re-assigned to other PDUs, thereby avoiding any gaps in PDCP SNs at reception. However, changing the PDCP SN and hence COUNT associated with a PDU requires re-doing all the COUNT-dependent security processing for the PDU, which takes time which may not be available before the PDU is needed at lower layers. If the security re-processing is done anyway, it will hold back the transmission of the PDUs and potentially waste uplink grant(s).</w:t>
      </w:r>
    </w:p>
    <w:p w14:paraId="22C90526" w14:textId="1949CDBB" w:rsidR="00B95DF1" w:rsidRPr="000877EF" w:rsidRDefault="00B95DF1" w:rsidP="00B95DF1">
      <w:r w:rsidRPr="000877EF">
        <w:rPr>
          <w:b/>
        </w:rPr>
        <w:t>Observation 1</w:t>
      </w:r>
      <w:r w:rsidRPr="000877EF">
        <w:rPr>
          <w:bCs/>
        </w:rPr>
        <w:t>:</w:t>
      </w:r>
      <w:r w:rsidRPr="000877EF">
        <w:t xml:space="preserve"> Re-assigning the PDCP SNs of discarded PDCP PDUs not yet submitted to lower layers </w:t>
      </w:r>
      <w:r w:rsidR="00961B8B" w:rsidRPr="000877EF">
        <w:t xml:space="preserve">is not always an option because it </w:t>
      </w:r>
      <w:r w:rsidRPr="000877EF">
        <w:t xml:space="preserve">requires security re-processing of the PDUs receiving those SNs, </w:t>
      </w:r>
      <w:r w:rsidR="00961B8B" w:rsidRPr="000877EF">
        <w:t xml:space="preserve">which may prevent their </w:t>
      </w:r>
      <w:r w:rsidR="0036576C" w:rsidRPr="000877EF">
        <w:t xml:space="preserve">timely </w:t>
      </w:r>
      <w:r w:rsidR="00961B8B" w:rsidRPr="000877EF">
        <w:t>transmission to fully utilize the scheduled radio resources</w:t>
      </w:r>
      <w:r w:rsidRPr="000877EF">
        <w:t>.</w:t>
      </w:r>
    </w:p>
    <w:p w14:paraId="7D3DAD75" w14:textId="702BDE7C" w:rsidR="004F10A0" w:rsidRPr="000877EF" w:rsidRDefault="00D65848" w:rsidP="00B95DF1">
      <w:r w:rsidRPr="000877EF">
        <w:t xml:space="preserve">It has also been </w:t>
      </w:r>
      <w:r w:rsidR="00D42B66" w:rsidRPr="000877EF">
        <w:t>claimed</w:t>
      </w:r>
      <w:r w:rsidRPr="000877EF">
        <w:t xml:space="preserve"> that </w:t>
      </w:r>
      <w:r w:rsidR="00883D4A" w:rsidRPr="000877EF">
        <w:t xml:space="preserve">regardless of how discarding occurs, the reordering delay is at most one </w:t>
      </w:r>
      <w:r w:rsidR="00883D4A" w:rsidRPr="00A8304D">
        <w:rPr>
          <w:i/>
          <w:iCs/>
        </w:rPr>
        <w:t>t-Reorderin</w:t>
      </w:r>
      <w:r w:rsidR="00526E9F">
        <w:rPr>
          <w:i/>
          <w:iCs/>
        </w:rPr>
        <w:t>g</w:t>
      </w:r>
      <w:r w:rsidR="00BC553D" w:rsidRPr="000877EF">
        <w:t xml:space="preserve"> duration</w:t>
      </w:r>
      <w:r w:rsidR="00883D4A" w:rsidRPr="000877EF">
        <w:t xml:space="preserve">. </w:t>
      </w:r>
      <w:r w:rsidR="004F10A0" w:rsidRPr="000877EF">
        <w:t>However, this does not hold because the specification states:</w:t>
      </w:r>
    </w:p>
    <w:p w14:paraId="6E925A17" w14:textId="7F97272D" w:rsidR="004F10A0" w:rsidRPr="000877EF" w:rsidRDefault="004F10A0" w:rsidP="004F10A0">
      <w:pPr>
        <w:ind w:left="284"/>
        <w:rPr>
          <w:i/>
          <w:iCs/>
        </w:rPr>
      </w:pPr>
      <w:r w:rsidRPr="000877EF">
        <w:rPr>
          <w:i/>
          <w:iCs/>
          <w:lang w:eastAsia="ko-KR"/>
        </w:rPr>
        <w:t xml:space="preserve">If </w:t>
      </w:r>
      <w:r w:rsidRPr="000877EF">
        <w:rPr>
          <w:i/>
          <w:iCs/>
          <w:lang w:eastAsia="zh-TW"/>
        </w:rPr>
        <w:t>t-R</w:t>
      </w:r>
      <w:r w:rsidRPr="000877EF">
        <w:rPr>
          <w:i/>
          <w:iCs/>
          <w:lang w:eastAsia="ko-KR"/>
        </w:rPr>
        <w:t xml:space="preserve">eordering is running, </w:t>
      </w:r>
      <w:r w:rsidRPr="000877EF">
        <w:rPr>
          <w:i/>
          <w:iCs/>
          <w:lang w:eastAsia="zh-TW"/>
        </w:rPr>
        <w:t>t-R</w:t>
      </w:r>
      <w:r w:rsidRPr="000877EF">
        <w:rPr>
          <w:i/>
          <w:iCs/>
          <w:lang w:eastAsia="ko-KR"/>
        </w:rPr>
        <w:t xml:space="preserve">eordering shall not be started additionally, i.e. only one </w:t>
      </w:r>
      <w:r w:rsidRPr="000877EF">
        <w:rPr>
          <w:i/>
          <w:iCs/>
          <w:lang w:eastAsia="zh-TW"/>
        </w:rPr>
        <w:t>t-R</w:t>
      </w:r>
      <w:r w:rsidRPr="000877EF">
        <w:rPr>
          <w:i/>
          <w:iCs/>
          <w:lang w:eastAsia="ko-KR"/>
        </w:rPr>
        <w:t>eordering per receiving PDCP entity is running at a given time.</w:t>
      </w:r>
    </w:p>
    <w:p w14:paraId="0D8EBCFF" w14:textId="022E0205" w:rsidR="00961B8B" w:rsidRPr="000877EF" w:rsidRDefault="000E2B9A" w:rsidP="00B95DF1">
      <w:r w:rsidRPr="000877EF">
        <w:t xml:space="preserve">The following is a </w:t>
      </w:r>
      <w:r w:rsidR="004F10A0" w:rsidRPr="000877EF">
        <w:t xml:space="preserve">more concrete </w:t>
      </w:r>
      <w:r w:rsidRPr="000877EF">
        <w:t>counterexample:</w:t>
      </w:r>
    </w:p>
    <w:p w14:paraId="431262CD" w14:textId="4748DA31" w:rsidR="000E2B9A" w:rsidRPr="000877EF" w:rsidRDefault="0023009D" w:rsidP="0023009D">
      <w:pPr>
        <w:pStyle w:val="B1"/>
      </w:pPr>
      <w:r>
        <w:t>1.</w:t>
      </w:r>
      <w:r>
        <w:tab/>
      </w:r>
      <w:r w:rsidR="000E2B9A" w:rsidRPr="000877EF">
        <w:t>PDU</w:t>
      </w:r>
      <w:r w:rsidR="00041009" w:rsidRPr="000877EF">
        <w:t xml:space="preserve"> </w:t>
      </w:r>
      <w:r w:rsidR="000E2B9A" w:rsidRPr="000877EF">
        <w:t>#10, the last PDU of a previous data burst, is discarded</w:t>
      </w:r>
      <w:r w:rsidR="004F10A0" w:rsidRPr="000877EF">
        <w:t>. At reception, RX_DELIV = 10.</w:t>
      </w:r>
    </w:p>
    <w:p w14:paraId="697C5929" w14:textId="0D6E9D7F" w:rsidR="000E2B9A" w:rsidRPr="000877EF" w:rsidRDefault="0023009D" w:rsidP="0023009D">
      <w:pPr>
        <w:pStyle w:val="B1"/>
      </w:pPr>
      <w:r>
        <w:t>2.</w:t>
      </w:r>
      <w:r>
        <w:tab/>
      </w:r>
      <w:r w:rsidR="00041009" w:rsidRPr="000877EF">
        <w:t>From</w:t>
      </w:r>
      <w:r w:rsidR="000E2B9A" w:rsidRPr="000877EF">
        <w:t xml:space="preserve"> the next burst, PDUs #11-13 are transmitted:</w:t>
      </w:r>
    </w:p>
    <w:p w14:paraId="1C024590" w14:textId="4E9F4DE7" w:rsidR="000E2B9A" w:rsidRPr="000877EF" w:rsidRDefault="0023009D" w:rsidP="0023009D">
      <w:pPr>
        <w:pStyle w:val="B2"/>
      </w:pPr>
      <w:r>
        <w:t>-</w:t>
      </w:r>
      <w:r>
        <w:tab/>
      </w:r>
      <w:r w:rsidR="000E2B9A" w:rsidRPr="000877EF">
        <w:t>When PDU</w:t>
      </w:r>
      <w:r w:rsidR="00041009" w:rsidRPr="000877EF">
        <w:t xml:space="preserve"> </w:t>
      </w:r>
      <w:r w:rsidR="000E2B9A" w:rsidRPr="000877EF">
        <w:t xml:space="preserve">#11 is received, it starts </w:t>
      </w:r>
      <w:r w:rsidR="000E2B9A" w:rsidRPr="00526E9F">
        <w:rPr>
          <w:i/>
          <w:iCs/>
        </w:rPr>
        <w:t>t-Reordering</w:t>
      </w:r>
      <w:r w:rsidR="000E2B9A" w:rsidRPr="000877EF">
        <w:t xml:space="preserve"> with RX_REORD = RX_NEXT = 12;</w:t>
      </w:r>
    </w:p>
    <w:p w14:paraId="5404E88A" w14:textId="3CA29F02" w:rsidR="000E2B9A" w:rsidRPr="000877EF" w:rsidRDefault="0023009D" w:rsidP="0023009D">
      <w:pPr>
        <w:pStyle w:val="B2"/>
      </w:pPr>
      <w:r>
        <w:t>-</w:t>
      </w:r>
      <w:r>
        <w:tab/>
      </w:r>
      <w:r w:rsidR="000E2B9A" w:rsidRPr="000877EF">
        <w:t xml:space="preserve">PDU #12 is lost </w:t>
      </w:r>
      <w:r w:rsidR="00BC553D" w:rsidRPr="000877EF">
        <w:t xml:space="preserve">or delayed </w:t>
      </w:r>
      <w:r w:rsidR="000E2B9A" w:rsidRPr="000877EF">
        <w:t>on lower layer</w:t>
      </w:r>
      <w:r w:rsidR="00BC553D" w:rsidRPr="000877EF">
        <w:t>s</w:t>
      </w:r>
      <w:r w:rsidR="000E2B9A" w:rsidRPr="000877EF">
        <w:t>;</w:t>
      </w:r>
    </w:p>
    <w:p w14:paraId="78435672" w14:textId="3C0F93B7" w:rsidR="00041009" w:rsidRPr="000877EF" w:rsidRDefault="0023009D" w:rsidP="0023009D">
      <w:pPr>
        <w:pStyle w:val="B2"/>
      </w:pPr>
      <w:r>
        <w:lastRenderedPageBreak/>
        <w:t>-</w:t>
      </w:r>
      <w:r>
        <w:tab/>
      </w:r>
      <w:r w:rsidR="004F10A0" w:rsidRPr="000877EF">
        <w:t>In the next</w:t>
      </w:r>
      <w:r w:rsidR="00041009" w:rsidRPr="000877EF">
        <w:t xml:space="preserve"> MAC PDU (w</w:t>
      </w:r>
      <w:r w:rsidR="004F10A0" w:rsidRPr="000877EF">
        <w:t xml:space="preserve">hile </w:t>
      </w:r>
      <w:r w:rsidR="004F10A0" w:rsidRPr="00766CAE">
        <w:rPr>
          <w:i/>
          <w:iCs/>
        </w:rPr>
        <w:t>t-Reordering</w:t>
      </w:r>
      <w:r w:rsidR="004F10A0" w:rsidRPr="000877EF">
        <w:t xml:space="preserve"> is running</w:t>
      </w:r>
      <w:r w:rsidR="00041009" w:rsidRPr="000877EF">
        <w:t>)</w:t>
      </w:r>
      <w:r w:rsidR="004F10A0" w:rsidRPr="000877EF">
        <w:t xml:space="preserve">, </w:t>
      </w:r>
      <w:r w:rsidR="000E2B9A" w:rsidRPr="000877EF">
        <w:t>PDU</w:t>
      </w:r>
      <w:r w:rsidR="00041009" w:rsidRPr="000877EF">
        <w:t xml:space="preserve"> </w:t>
      </w:r>
      <w:r w:rsidR="000E2B9A" w:rsidRPr="000877EF">
        <w:t>#13 is received</w:t>
      </w:r>
      <w:r w:rsidR="004F10A0" w:rsidRPr="000877EF">
        <w:t xml:space="preserve">, making RX_NEXT = 14 &gt; RX_DELIV. However, </w:t>
      </w:r>
      <w:r w:rsidR="004F10A0" w:rsidRPr="00766CAE">
        <w:rPr>
          <w:i/>
          <w:iCs/>
        </w:rPr>
        <w:t>t-Reordering</w:t>
      </w:r>
      <w:r w:rsidR="004F10A0" w:rsidRPr="000877EF">
        <w:t xml:space="preserve"> is not started again with RX_REORD = RX_NEXT = 14 before it expires. </w:t>
      </w:r>
    </w:p>
    <w:p w14:paraId="58346C48" w14:textId="2A2C7426" w:rsidR="000E2B9A" w:rsidRPr="000877EF" w:rsidRDefault="00041009" w:rsidP="00041009">
      <w:r w:rsidRPr="000877EF">
        <w:t>In this example, t</w:t>
      </w:r>
      <w:r w:rsidR="004F10A0" w:rsidRPr="000877EF">
        <w:t>he SDU in PDU</w:t>
      </w:r>
      <w:r w:rsidRPr="000877EF">
        <w:t xml:space="preserve"> </w:t>
      </w:r>
      <w:r w:rsidR="004F10A0" w:rsidRPr="000877EF">
        <w:t xml:space="preserve">#13 is not delivered to </w:t>
      </w:r>
      <w:r w:rsidRPr="000877EF">
        <w:t xml:space="preserve">upper layers until </w:t>
      </w:r>
      <w:r w:rsidRPr="00766CAE">
        <w:rPr>
          <w:i/>
          <w:iCs/>
        </w:rPr>
        <w:t>t-Reordering</w:t>
      </w:r>
      <w:r w:rsidRPr="000877EF">
        <w:t xml:space="preserve"> started by reception of PDU #11 runs until expiry, </w:t>
      </w:r>
      <w:r w:rsidRPr="00E93B76">
        <w:rPr>
          <w:i/>
          <w:iCs/>
        </w:rPr>
        <w:t>t-Reordering</w:t>
      </w:r>
      <w:r w:rsidRPr="000877EF">
        <w:t xml:space="preserve"> is started again, and it runs until expiry. Hence the reordering delay experienced by this SDU can be arbitrarily close to </w:t>
      </w:r>
      <w:r w:rsidRPr="002F3589">
        <w:rPr>
          <w:i/>
          <w:iCs/>
        </w:rPr>
        <w:t>2 t-Reordering</w:t>
      </w:r>
      <w:r w:rsidRPr="000877EF">
        <w:t xml:space="preserve"> </w:t>
      </w:r>
      <w:r w:rsidR="0015327E" w:rsidRPr="000877EF">
        <w:t>durations</w:t>
      </w:r>
      <w:r w:rsidR="00BC553D" w:rsidRPr="000877EF">
        <w:t xml:space="preserve"> (because PDUs #11 and #13 could even be carried in different MAC PDUs transmitted in the same TTI)</w:t>
      </w:r>
      <w:r w:rsidRPr="000877EF">
        <w:t>.</w:t>
      </w:r>
    </w:p>
    <w:p w14:paraId="39648C74" w14:textId="7C5EB53A" w:rsidR="00203674" w:rsidRPr="000877EF" w:rsidRDefault="00203674" w:rsidP="00203674">
      <w:r w:rsidRPr="000877EF">
        <w:rPr>
          <w:b/>
        </w:rPr>
        <w:t>Observation 2</w:t>
      </w:r>
      <w:r w:rsidRPr="000877EF">
        <w:rPr>
          <w:bCs/>
        </w:rPr>
        <w:t xml:space="preserve">: Resulting from the current specification, depending on how discarding occurs, the reordering delay experienced by a PDCP SDU can be up to 2 </w:t>
      </w:r>
      <w:r w:rsidRPr="00E93B76">
        <w:rPr>
          <w:i/>
          <w:iCs/>
        </w:rPr>
        <w:t>t-Reordering</w:t>
      </w:r>
      <w:r w:rsidR="00E93B76">
        <w:t xml:space="preserve"> </w:t>
      </w:r>
      <w:r w:rsidRPr="000877EF">
        <w:t>timer durations.</w:t>
      </w:r>
      <w:r w:rsidR="004E2967" w:rsidRPr="000877EF">
        <w:t xml:space="preserve"> This can cause exceeding PDB if RLC and MAC retransmission, and hence the </w:t>
      </w:r>
      <w:r w:rsidR="004E2967" w:rsidRPr="00E93B76">
        <w:rPr>
          <w:i/>
          <w:iCs/>
        </w:rPr>
        <w:t>t-Reordering</w:t>
      </w:r>
      <w:r w:rsidR="004E2967" w:rsidRPr="000877EF">
        <w:t xml:space="preserve"> duration, are allowed to take almost one PDB.</w:t>
      </w:r>
    </w:p>
    <w:p w14:paraId="280384B2" w14:textId="75261B6E" w:rsidR="00041009" w:rsidRPr="000877EF" w:rsidRDefault="00041009" w:rsidP="00041009">
      <w:r w:rsidRPr="000877EF">
        <w:t xml:space="preserve">In contrast, if PDU #11 could indicate that PDU #10 is not to be expected, its reception would not need to start </w:t>
      </w:r>
      <w:r w:rsidRPr="00E93B76">
        <w:rPr>
          <w:i/>
          <w:iCs/>
        </w:rPr>
        <w:t>t-Reordering</w:t>
      </w:r>
      <w:r w:rsidR="00BC553D" w:rsidRPr="000877EF">
        <w:t xml:space="preserve">, and the reordering delay could be kept to a single </w:t>
      </w:r>
      <w:r w:rsidR="0015327E" w:rsidRPr="00E93B76">
        <w:rPr>
          <w:i/>
          <w:iCs/>
        </w:rPr>
        <w:t>t-Reordering</w:t>
      </w:r>
      <w:r w:rsidR="0015327E" w:rsidRPr="000877EF">
        <w:t xml:space="preserve"> duration</w:t>
      </w:r>
      <w:r w:rsidR="00BC553D" w:rsidRPr="000877EF">
        <w:t>.</w:t>
      </w:r>
    </w:p>
    <w:p w14:paraId="327CDB80" w14:textId="1B5B773D" w:rsidR="00203674" w:rsidRPr="000877EF" w:rsidRDefault="00203674" w:rsidP="007E6772">
      <w:r w:rsidRPr="000877EF">
        <w:rPr>
          <w:b/>
        </w:rPr>
        <w:t>Observation 3</w:t>
      </w:r>
      <w:r w:rsidRPr="000877EF">
        <w:rPr>
          <w:bCs/>
        </w:rPr>
        <w:t xml:space="preserve">: </w:t>
      </w:r>
      <w:r w:rsidR="007E6772" w:rsidRPr="000877EF">
        <w:rPr>
          <w:bCs/>
        </w:rPr>
        <w:t xml:space="preserve">In addition to the more typical cases </w:t>
      </w:r>
      <w:proofErr w:type="gramStart"/>
      <w:r w:rsidR="007E6772" w:rsidRPr="000877EF">
        <w:rPr>
          <w:bCs/>
        </w:rPr>
        <w:t>where</w:t>
      </w:r>
      <w:proofErr w:type="gramEnd"/>
      <w:r w:rsidR="007E6772" w:rsidRPr="000877EF">
        <w:rPr>
          <w:bCs/>
        </w:rPr>
        <w:t xml:space="preserve"> introducing a discard notification from PDCP transmitter to receiver would avoid a reordering delay of a single </w:t>
      </w:r>
      <w:r w:rsidR="007E6772" w:rsidRPr="00E93B76">
        <w:rPr>
          <w:i/>
          <w:iCs/>
        </w:rPr>
        <w:t>t-Reordering</w:t>
      </w:r>
      <w:r w:rsidR="00E93B76">
        <w:t xml:space="preserve"> </w:t>
      </w:r>
      <w:r w:rsidR="007E6772" w:rsidRPr="000877EF">
        <w:t xml:space="preserve">timer duration, </w:t>
      </w:r>
      <w:r w:rsidR="007E6772" w:rsidRPr="000877EF">
        <w:rPr>
          <w:bCs/>
        </w:rPr>
        <w:t xml:space="preserve">there </w:t>
      </w:r>
      <w:r w:rsidRPr="000877EF">
        <w:rPr>
          <w:bCs/>
        </w:rPr>
        <w:t xml:space="preserve">are </w:t>
      </w:r>
      <w:r w:rsidR="007E6772" w:rsidRPr="000877EF">
        <w:rPr>
          <w:bCs/>
        </w:rPr>
        <w:t xml:space="preserve">also </w:t>
      </w:r>
      <w:r w:rsidRPr="000877EF">
        <w:rPr>
          <w:bCs/>
        </w:rPr>
        <w:t xml:space="preserve">cases where </w:t>
      </w:r>
      <w:r w:rsidR="007E6772" w:rsidRPr="000877EF">
        <w:rPr>
          <w:bCs/>
        </w:rPr>
        <w:t xml:space="preserve">it </w:t>
      </w:r>
      <w:r w:rsidRPr="000877EF">
        <w:rPr>
          <w:bCs/>
        </w:rPr>
        <w:t xml:space="preserve">would reduce reordering delay from 2 </w:t>
      </w:r>
      <w:r w:rsidRPr="00E93B76">
        <w:rPr>
          <w:i/>
          <w:iCs/>
        </w:rPr>
        <w:t>t-Reordering</w:t>
      </w:r>
      <w:r w:rsidR="00E93B76">
        <w:t xml:space="preserve"> </w:t>
      </w:r>
      <w:r w:rsidRPr="000877EF">
        <w:t>timer durations to a single duration.</w:t>
      </w:r>
    </w:p>
    <w:p w14:paraId="10832FDA" w14:textId="6FFB1D53" w:rsidR="00041009" w:rsidRPr="000877EF" w:rsidRDefault="005F5E0E" w:rsidP="00041009">
      <w:r w:rsidRPr="000877EF">
        <w:t xml:space="preserve">If a discard notification </w:t>
      </w:r>
      <w:r w:rsidR="0036576C" w:rsidRPr="000877EF">
        <w:t>should be lost, it does not cause any protocol error</w:t>
      </w:r>
      <w:r w:rsidR="0022561A" w:rsidRPr="000877EF">
        <w:t>, o</w:t>
      </w:r>
      <w:r w:rsidR="0036576C" w:rsidRPr="000877EF">
        <w:t>nly a</w:t>
      </w:r>
      <w:r w:rsidR="0022561A" w:rsidRPr="000877EF">
        <w:t>n occurrence of a</w:t>
      </w:r>
      <w:r w:rsidR="0036576C" w:rsidRPr="000877EF">
        <w:t xml:space="preserve"> prolonged reordering delay.</w:t>
      </w:r>
    </w:p>
    <w:p w14:paraId="2CCD1217" w14:textId="6D41D004" w:rsidR="0036576C" w:rsidRPr="000877EF" w:rsidRDefault="0036576C" w:rsidP="0036576C">
      <w:r w:rsidRPr="000877EF">
        <w:rPr>
          <w:b/>
        </w:rPr>
        <w:t>Observation 4</w:t>
      </w:r>
      <w:r w:rsidRPr="000877EF">
        <w:rPr>
          <w:bCs/>
        </w:rPr>
        <w:t>:</w:t>
      </w:r>
      <w:r w:rsidRPr="000877EF">
        <w:t xml:space="preserve"> </w:t>
      </w:r>
      <w:r w:rsidR="0022561A" w:rsidRPr="000877EF">
        <w:t xml:space="preserve">Introducing a discard notification from PDCP transmitter to receiver does not require introducing </w:t>
      </w:r>
      <w:r w:rsidR="00C06FB8" w:rsidRPr="000877EF">
        <w:t xml:space="preserve">any </w:t>
      </w:r>
      <w:r w:rsidRPr="000877EF">
        <w:t>error handling for the possible loss of a discard notifica</w:t>
      </w:r>
      <w:r w:rsidR="0022561A" w:rsidRPr="000877EF">
        <w:t>ti</w:t>
      </w:r>
      <w:r w:rsidRPr="000877EF">
        <w:t xml:space="preserve">on </w:t>
      </w:r>
      <w:r w:rsidR="0022561A" w:rsidRPr="000877EF">
        <w:t>transmitted.</w:t>
      </w:r>
    </w:p>
    <w:p w14:paraId="02F809EA" w14:textId="3B82260B" w:rsidR="00D42B66" w:rsidRPr="000877EF" w:rsidRDefault="00D42B66" w:rsidP="009339CB">
      <w:r w:rsidRPr="000877EF">
        <w:t>Cons</w:t>
      </w:r>
      <w:r w:rsidR="00F77C6C" w:rsidRPr="000877EF">
        <w:t>i</w:t>
      </w:r>
      <w:r w:rsidRPr="000877EF">
        <w:t xml:space="preserve">dering discarding due to bad radio conditions, it has been stated that </w:t>
      </w:r>
      <w:r w:rsidR="00F77C6C" w:rsidRPr="000877EF">
        <w:t xml:space="preserve">sending </w:t>
      </w:r>
      <w:r w:rsidRPr="000877EF">
        <w:t xml:space="preserve">a discard notification would </w:t>
      </w:r>
      <w:r w:rsidR="00F77C6C" w:rsidRPr="000877EF">
        <w:t xml:space="preserve">not be worthwhile </w:t>
      </w:r>
      <w:r w:rsidRPr="000877EF">
        <w:t>be</w:t>
      </w:r>
      <w:r w:rsidR="00F77C6C" w:rsidRPr="000877EF">
        <w:t>cause it is</w:t>
      </w:r>
      <w:r w:rsidRPr="000877EF">
        <w:t xml:space="preserve"> equally unlikely to be delivered successfully.</w:t>
      </w:r>
      <w:r w:rsidR="00F77C6C" w:rsidRPr="000877EF">
        <w:t xml:space="preserve"> It seems equally fair to say that about sending further data.</w:t>
      </w:r>
    </w:p>
    <w:p w14:paraId="1AA3194D" w14:textId="0757317A" w:rsidR="00F77C6C" w:rsidRPr="000877EF" w:rsidRDefault="00F77C6C" w:rsidP="00F77C6C">
      <w:r w:rsidRPr="000877EF">
        <w:rPr>
          <w:b/>
        </w:rPr>
        <w:t>Observation 5</w:t>
      </w:r>
      <w:r w:rsidRPr="000877EF">
        <w:rPr>
          <w:bCs/>
        </w:rPr>
        <w:t>:</w:t>
      </w:r>
      <w:r w:rsidRPr="000877EF">
        <w:t xml:space="preserve"> Considering discarding due to bad radio conditions, if sending further Data PDUs is worthwhile, it is also </w:t>
      </w:r>
      <w:r w:rsidR="00597F35" w:rsidRPr="000877EF">
        <w:t>worthwhile to send a discard notification</w:t>
      </w:r>
      <w:r w:rsidRPr="000877EF">
        <w:t>.</w:t>
      </w:r>
    </w:p>
    <w:p w14:paraId="4071B1F0" w14:textId="6B886C47" w:rsidR="00F77C6C" w:rsidRPr="000877EF" w:rsidRDefault="007748F3" w:rsidP="009339CB">
      <w:r w:rsidRPr="000877EF">
        <w:t>Given the above observations, we repeat our proposals</w:t>
      </w:r>
      <w:r w:rsidR="00D05720" w:rsidRPr="000877EF">
        <w:t xml:space="preserve"> to the previous meeting.</w:t>
      </w:r>
    </w:p>
    <w:p w14:paraId="21514476" w14:textId="3958AFB2" w:rsidR="00D05720" w:rsidRPr="000877EF" w:rsidRDefault="00D05720" w:rsidP="00D05720">
      <w:r w:rsidRPr="000877EF">
        <w:rPr>
          <w:b/>
          <w:bCs/>
        </w:rPr>
        <w:t xml:space="preserve">Proposal </w:t>
      </w:r>
      <w:r w:rsidR="006E5AFD" w:rsidRPr="000877EF">
        <w:rPr>
          <w:b/>
          <w:bCs/>
        </w:rPr>
        <w:t>2</w:t>
      </w:r>
      <w:r w:rsidRPr="000877EF">
        <w:t>: introduce an indication from the transmitting PDCP entity to the receiving PDCP entity that reception of PDU(s) with given SN(s) is not to be expected.</w:t>
      </w:r>
    </w:p>
    <w:p w14:paraId="45BC3104" w14:textId="77777777" w:rsidR="00D05720" w:rsidRPr="000877EF" w:rsidRDefault="00D05720" w:rsidP="00D05720">
      <w:r w:rsidRPr="000877EF">
        <w:t>A PDCP control PDU seems poorly suited for notifying the receiving entity about discarding, because:</w:t>
      </w:r>
    </w:p>
    <w:p w14:paraId="5FB15199" w14:textId="77777777" w:rsidR="00D05720" w:rsidRPr="000877EF" w:rsidRDefault="00D05720" w:rsidP="00D05720">
      <w:pPr>
        <w:pStyle w:val="B1"/>
      </w:pPr>
      <w:r w:rsidRPr="000877EF">
        <w:t>-</w:t>
      </w:r>
      <w:r w:rsidRPr="000877EF">
        <w:tab/>
        <w:t>Avoiding reordering delay from the discarding requires notifying the receiver as soon as possible, AND</w:t>
      </w:r>
    </w:p>
    <w:p w14:paraId="3094510C" w14:textId="77777777" w:rsidR="00D05720" w:rsidRPr="000877EF" w:rsidRDefault="00D05720" w:rsidP="00D05720">
      <w:pPr>
        <w:pStyle w:val="B1"/>
      </w:pPr>
      <w:r w:rsidRPr="000877EF">
        <w:t>-</w:t>
      </w:r>
      <w:r w:rsidRPr="000877EF">
        <w:tab/>
        <w:t>Discarding can be frequent.</w:t>
      </w:r>
    </w:p>
    <w:p w14:paraId="44F5F381" w14:textId="77777777" w:rsidR="00D05720" w:rsidRPr="000877EF" w:rsidRDefault="00D05720" w:rsidP="00D05720">
      <w:r w:rsidRPr="000877EF">
        <w:t>Taken together, these factors could result in very frequent control PDUs. Therefore, we propose that discarding is indicated to the receiving entity in-band, in the Data-PDU header.</w:t>
      </w:r>
    </w:p>
    <w:p w14:paraId="2A8B73E8" w14:textId="1A590281" w:rsidR="00D05720" w:rsidRPr="000877EF" w:rsidRDefault="00D05720" w:rsidP="00D05720">
      <w:r w:rsidRPr="000877EF">
        <w:rPr>
          <w:b/>
        </w:rPr>
        <w:t xml:space="preserve">Observation </w:t>
      </w:r>
      <w:r w:rsidR="006E5AFD" w:rsidRPr="00605140">
        <w:rPr>
          <w:b/>
        </w:rPr>
        <w:t>6</w:t>
      </w:r>
      <w:r w:rsidRPr="000877EF">
        <w:t>: Using a PDCP control PDU to indicate PDCP discards to the receiving entity, if really meant to avoid reordering delay, could result in very frequent generation of such a control PDU.</w:t>
      </w:r>
    </w:p>
    <w:p w14:paraId="42EA4F2B" w14:textId="63C1C33C" w:rsidR="00D05720" w:rsidRPr="000877EF" w:rsidRDefault="00D05720" w:rsidP="00D05720">
      <w:r w:rsidRPr="000877EF">
        <w:rPr>
          <w:b/>
        </w:rPr>
        <w:t xml:space="preserve">Proposal </w:t>
      </w:r>
      <w:r w:rsidR="006E5AFD" w:rsidRPr="000877EF">
        <w:rPr>
          <w:b/>
        </w:rPr>
        <w:t>3</w:t>
      </w:r>
      <w:r w:rsidRPr="000877EF">
        <w:t>: discarding is indicated to the receiving PDCP entity in the Data-PDU header.</w:t>
      </w:r>
    </w:p>
    <w:p w14:paraId="31EBEDD4" w14:textId="77777777" w:rsidR="00D05720" w:rsidRPr="000877EF" w:rsidRDefault="00D05720" w:rsidP="00D05720">
      <w:r w:rsidRPr="000877EF">
        <w:t>Because reordering delay at the receiving entity only really starts upon receiving a PDU higher-numbered than those discarded, we propose that the Data-PDU header indicates how many PDUs with consecutive associated COUNT values immediately preceding this PDU the data-receiving PDCP entity should not expect to receive.</w:t>
      </w:r>
    </w:p>
    <w:p w14:paraId="430FA340" w14:textId="1B6BD3BA" w:rsidR="00D05720" w:rsidRPr="000877EF" w:rsidRDefault="00D05720" w:rsidP="00D05720">
      <w:r w:rsidRPr="000877EF">
        <w:rPr>
          <w:b/>
        </w:rPr>
        <w:t xml:space="preserve">Proposal </w:t>
      </w:r>
      <w:r w:rsidR="006E5AFD" w:rsidRPr="000877EF">
        <w:rPr>
          <w:b/>
        </w:rPr>
        <w:t>4</w:t>
      </w:r>
      <w:r w:rsidRPr="000877EF">
        <w:t>: the PDCP Data-PDU header indicates how many PDUs with consecutive associated COUNT values immediately preceding this PDU the data-receiving PDCP entity should not expect to receive.</w:t>
      </w:r>
    </w:p>
    <w:p w14:paraId="49F6A1CB" w14:textId="77777777" w:rsidR="00D05720" w:rsidRPr="000877EF" w:rsidRDefault="00D05720" w:rsidP="00D05720">
      <w:r w:rsidRPr="000877EF">
        <w:t>Presently integrity protection, when configured, also applies to the Data-PDU header. It should be possible to set value of the new discard-indication header field, proposed above, in a given Data PDU as late as possible before submission of the PDU to RLC. However, if this new field is integrity-protected, performing the integrity-protection i.e. computing the MAC-I, and ciphering the MAC-I, can only be done once this field has its value finalized. We therefore propose that the new header field proposed above is not integrity protected – just like it would not be if carried in a PDCP control PDU.</w:t>
      </w:r>
    </w:p>
    <w:p w14:paraId="29F76375" w14:textId="12A654E0" w:rsidR="00D05720" w:rsidRPr="000877EF" w:rsidRDefault="00D05720" w:rsidP="009339CB">
      <w:r w:rsidRPr="000877EF">
        <w:rPr>
          <w:b/>
        </w:rPr>
        <w:lastRenderedPageBreak/>
        <w:t xml:space="preserve">Proposal </w:t>
      </w:r>
      <w:r w:rsidR="006E5AFD" w:rsidRPr="000877EF">
        <w:rPr>
          <w:b/>
        </w:rPr>
        <w:t>5</w:t>
      </w:r>
      <w:r w:rsidRPr="000877EF">
        <w:t>: the new indication of discarded PDUs in the PDCP Data-PDU header is not integrity-protected (like the same indication in a PDCP control PDU would not be).</w:t>
      </w:r>
    </w:p>
    <w:p w14:paraId="69B7B8E6" w14:textId="69E07FC9" w:rsidR="009339CB" w:rsidRPr="000877EF" w:rsidRDefault="005A13AB" w:rsidP="009339CB">
      <w:pPr>
        <w:pStyle w:val="Heading1"/>
      </w:pPr>
      <w:r w:rsidRPr="000877EF">
        <w:t>3</w:t>
      </w:r>
      <w:r w:rsidR="009339CB" w:rsidRPr="000877EF">
        <w:tab/>
        <w:t>Conclusion</w:t>
      </w:r>
    </w:p>
    <w:p w14:paraId="6E24B0F4" w14:textId="552EF491" w:rsidR="009339CB" w:rsidRPr="000877EF" w:rsidRDefault="009339CB" w:rsidP="009339CB">
      <w:r w:rsidRPr="000877EF">
        <w:t>This document has made the following observations:</w:t>
      </w:r>
    </w:p>
    <w:p w14:paraId="2085F0BB" w14:textId="77777777" w:rsidR="0000655F" w:rsidRPr="000877EF" w:rsidRDefault="0000655F" w:rsidP="0000655F">
      <w:r w:rsidRPr="000877EF">
        <w:rPr>
          <w:b/>
        </w:rPr>
        <w:t>Observation 1</w:t>
      </w:r>
      <w:r w:rsidRPr="000877EF">
        <w:rPr>
          <w:bCs/>
        </w:rPr>
        <w:t>:</w:t>
      </w:r>
      <w:r w:rsidRPr="000877EF">
        <w:t xml:space="preserve"> Re-assigning the PDCP SNs of discarded PDCP PDUs not yet submitted to lower layers is not always an option because it requires security re-processing of the PDUs receiving those SNs, which may prevent their timely transmission to fully utilize the scheduled radio resources.</w:t>
      </w:r>
    </w:p>
    <w:p w14:paraId="0BB0B1D9" w14:textId="77777777" w:rsidR="00E93B76" w:rsidRPr="000877EF" w:rsidRDefault="00E93B76" w:rsidP="00E93B76">
      <w:r w:rsidRPr="000877EF">
        <w:rPr>
          <w:b/>
        </w:rPr>
        <w:t>Observation 2</w:t>
      </w:r>
      <w:r w:rsidRPr="000877EF">
        <w:rPr>
          <w:bCs/>
        </w:rPr>
        <w:t xml:space="preserve">: Resulting from the current specification, depending on how discarding occurs, the reordering delay experienced by a PDCP SDU can be up to 2 </w:t>
      </w:r>
      <w:r w:rsidRPr="00E93B76">
        <w:rPr>
          <w:i/>
          <w:iCs/>
        </w:rPr>
        <w:t>t-Reordering</w:t>
      </w:r>
      <w:r>
        <w:t xml:space="preserve"> </w:t>
      </w:r>
      <w:r w:rsidRPr="000877EF">
        <w:t xml:space="preserve">timer durations. This can cause exceeding PDB if RLC and MAC retransmission, and hence the </w:t>
      </w:r>
      <w:r w:rsidRPr="00E93B76">
        <w:rPr>
          <w:i/>
          <w:iCs/>
        </w:rPr>
        <w:t>t-Reordering</w:t>
      </w:r>
      <w:r w:rsidRPr="000877EF">
        <w:t xml:space="preserve"> duration, are allowed to take almost one PDB.</w:t>
      </w:r>
    </w:p>
    <w:p w14:paraId="0C90AD25" w14:textId="77777777" w:rsidR="0031449B" w:rsidRPr="000877EF" w:rsidRDefault="0031449B" w:rsidP="0031449B">
      <w:r w:rsidRPr="000877EF">
        <w:rPr>
          <w:b/>
        </w:rPr>
        <w:t>Observation 3</w:t>
      </w:r>
      <w:r w:rsidRPr="000877EF">
        <w:rPr>
          <w:bCs/>
        </w:rPr>
        <w:t xml:space="preserve">: In addition to the more typical cases </w:t>
      </w:r>
      <w:proofErr w:type="gramStart"/>
      <w:r w:rsidRPr="000877EF">
        <w:rPr>
          <w:bCs/>
        </w:rPr>
        <w:t>where</w:t>
      </w:r>
      <w:proofErr w:type="gramEnd"/>
      <w:r w:rsidRPr="000877EF">
        <w:rPr>
          <w:bCs/>
        </w:rPr>
        <w:t xml:space="preserve"> introducing a discard notification from PDCP transmitter to receiver would avoid a reordering delay of a single </w:t>
      </w:r>
      <w:r w:rsidRPr="00E93B76">
        <w:rPr>
          <w:i/>
          <w:iCs/>
        </w:rPr>
        <w:t>t-Reordering</w:t>
      </w:r>
      <w:r>
        <w:t xml:space="preserve"> </w:t>
      </w:r>
      <w:r w:rsidRPr="000877EF">
        <w:t xml:space="preserve">timer duration, </w:t>
      </w:r>
      <w:r w:rsidRPr="000877EF">
        <w:rPr>
          <w:bCs/>
        </w:rPr>
        <w:t xml:space="preserve">there are also cases where it would reduce reordering delay from 2 </w:t>
      </w:r>
      <w:r w:rsidRPr="00E93B76">
        <w:rPr>
          <w:i/>
          <w:iCs/>
        </w:rPr>
        <w:t>t-Reordering</w:t>
      </w:r>
      <w:r>
        <w:t xml:space="preserve"> </w:t>
      </w:r>
      <w:r w:rsidRPr="000877EF">
        <w:t>timer durations to a single duration.</w:t>
      </w:r>
    </w:p>
    <w:p w14:paraId="2214690F" w14:textId="77777777" w:rsidR="0000655F" w:rsidRPr="000877EF" w:rsidRDefault="0000655F" w:rsidP="0000655F">
      <w:r w:rsidRPr="000877EF">
        <w:rPr>
          <w:b/>
        </w:rPr>
        <w:t>Observation 4</w:t>
      </w:r>
      <w:r w:rsidRPr="000877EF">
        <w:rPr>
          <w:bCs/>
        </w:rPr>
        <w:t>:</w:t>
      </w:r>
      <w:r w:rsidRPr="000877EF">
        <w:t xml:space="preserve"> Introducing a discard notification from PDCP transmitter to receiver does not require introducing any error handling for the possible loss of a discard notification transmitted.</w:t>
      </w:r>
    </w:p>
    <w:p w14:paraId="040F2485" w14:textId="77777777" w:rsidR="0000655F" w:rsidRPr="000877EF" w:rsidRDefault="0000655F" w:rsidP="0000655F">
      <w:r w:rsidRPr="000877EF">
        <w:rPr>
          <w:b/>
        </w:rPr>
        <w:t>Observation 5</w:t>
      </w:r>
      <w:r w:rsidRPr="000877EF">
        <w:rPr>
          <w:bCs/>
        </w:rPr>
        <w:t>:</w:t>
      </w:r>
      <w:r w:rsidRPr="000877EF">
        <w:t xml:space="preserve"> Considering discarding due to bad radio conditions, if sending further Data PDUs is worthwhile, it is also worthwhile to send a discard notification.</w:t>
      </w:r>
    </w:p>
    <w:p w14:paraId="53F8A68B" w14:textId="75AAF04E" w:rsidR="0000655F" w:rsidRPr="000877EF" w:rsidRDefault="0000655F" w:rsidP="0000655F">
      <w:r w:rsidRPr="000877EF">
        <w:rPr>
          <w:b/>
        </w:rPr>
        <w:t xml:space="preserve">Observation </w:t>
      </w:r>
      <w:r w:rsidRPr="00605140">
        <w:rPr>
          <w:b/>
        </w:rPr>
        <w:t>6</w:t>
      </w:r>
      <w:r w:rsidRPr="000877EF">
        <w:t>: Using a PDCP control PDU to indicate PDCP discards to the receiving entity, if really meant to avoid reordering delay, could result in very frequent generation of such a control PDU.</w:t>
      </w:r>
    </w:p>
    <w:p w14:paraId="3BE72BE2" w14:textId="77777777" w:rsidR="009339CB" w:rsidRPr="000877EF" w:rsidRDefault="009339CB" w:rsidP="009339CB">
      <w:pPr>
        <w:rPr>
          <w:bCs/>
        </w:rPr>
      </w:pPr>
      <w:r w:rsidRPr="000877EF">
        <w:rPr>
          <w:bCs/>
        </w:rPr>
        <w:t>And proposed the following:</w:t>
      </w:r>
    </w:p>
    <w:p w14:paraId="4A51A92A" w14:textId="296B6D22" w:rsidR="0000655F" w:rsidRPr="000877EF" w:rsidRDefault="0000655F" w:rsidP="0000655F">
      <w:pPr>
        <w:rPr>
          <w:iCs/>
          <w:lang w:eastAsia="ko-KR"/>
        </w:rPr>
      </w:pPr>
      <w:r w:rsidRPr="000877EF">
        <w:rPr>
          <w:b/>
          <w:bCs/>
          <w:iCs/>
          <w:lang w:eastAsia="ko-KR"/>
        </w:rPr>
        <w:t>Proposal 1</w:t>
      </w:r>
      <w:r w:rsidRPr="000877EF">
        <w:rPr>
          <w:iCs/>
          <w:lang w:eastAsia="ko-KR"/>
        </w:rPr>
        <w:t>: On a split bearer configured over two MAC entities, PSI-based discarding is not activated if the MAC CE to activate it has been received over one MAC entity only.</w:t>
      </w:r>
    </w:p>
    <w:p w14:paraId="39D3866E" w14:textId="19467577" w:rsidR="0000655F" w:rsidRPr="000877EF" w:rsidRDefault="0000655F" w:rsidP="0000655F">
      <w:r w:rsidRPr="000877EF">
        <w:rPr>
          <w:b/>
          <w:bCs/>
        </w:rPr>
        <w:t>Proposal 2</w:t>
      </w:r>
      <w:r w:rsidRPr="000877EF">
        <w:t>: introduce an indication from the transmitting PDCP entity to the receiving PDCP entity that reception of PDU(s) with given SN(s) is not to be expected.</w:t>
      </w:r>
    </w:p>
    <w:p w14:paraId="02D8F019" w14:textId="3F150DFA" w:rsidR="0000655F" w:rsidRPr="000877EF" w:rsidRDefault="0000655F" w:rsidP="0000655F">
      <w:r w:rsidRPr="000877EF">
        <w:rPr>
          <w:b/>
        </w:rPr>
        <w:t>Proposal 3</w:t>
      </w:r>
      <w:r w:rsidRPr="000877EF">
        <w:t>: discarding is indicated to the receiving PDCP entity in the Data-PDU header.</w:t>
      </w:r>
    </w:p>
    <w:p w14:paraId="577FA328" w14:textId="25C60F0E" w:rsidR="0000655F" w:rsidRPr="000877EF" w:rsidRDefault="0000655F" w:rsidP="0000655F">
      <w:r w:rsidRPr="000877EF">
        <w:rPr>
          <w:b/>
        </w:rPr>
        <w:t>Proposal 4</w:t>
      </w:r>
      <w:r w:rsidRPr="000877EF">
        <w:t>: the PDCP Data-PDU header indicates how many PDUs with consecutive associated COUNT values immediately preceding this PDU the data-receiving PDCP entity should not expect to receive.</w:t>
      </w:r>
    </w:p>
    <w:p w14:paraId="56A31896" w14:textId="3A3C60C1" w:rsidR="0000655F" w:rsidRPr="000877EF" w:rsidRDefault="0000655F" w:rsidP="0000655F">
      <w:r w:rsidRPr="000877EF">
        <w:rPr>
          <w:b/>
        </w:rPr>
        <w:t>Proposal 5</w:t>
      </w:r>
      <w:r w:rsidRPr="000877EF">
        <w:t>: the new indication of discarded PDUs in the PDCP Data-PDU header is not integrity-protected (like the same indication in a PDCP control PDU would not be).</w:t>
      </w:r>
    </w:p>
    <w:p w14:paraId="2277546F" w14:textId="77777777" w:rsidR="009339CB" w:rsidRPr="000877EF" w:rsidRDefault="009339CB" w:rsidP="009339CB"/>
    <w:p w14:paraId="56EEE39D" w14:textId="77777777" w:rsidR="009339CB" w:rsidRPr="000877EF" w:rsidRDefault="009339CB" w:rsidP="009339CB"/>
    <w:p w14:paraId="259EEE34" w14:textId="77777777" w:rsidR="009339CB" w:rsidRPr="000877EF" w:rsidRDefault="009339CB" w:rsidP="009339CB"/>
    <w:p w14:paraId="35F222F4" w14:textId="77777777" w:rsidR="00080512" w:rsidRPr="000877EF" w:rsidRDefault="00080512" w:rsidP="009339CB"/>
    <w:sectPr w:rsidR="00080512" w:rsidRPr="000877E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E1E9A" w14:textId="77777777" w:rsidR="00C920AE" w:rsidRDefault="00C920AE">
      <w:r>
        <w:separator/>
      </w:r>
    </w:p>
  </w:endnote>
  <w:endnote w:type="continuationSeparator" w:id="0">
    <w:p w14:paraId="1335E24D" w14:textId="77777777" w:rsidR="00C920AE" w:rsidRDefault="00C920AE">
      <w:r>
        <w:continuationSeparator/>
      </w:r>
    </w:p>
  </w:endnote>
  <w:endnote w:type="continuationNotice" w:id="1">
    <w:p w14:paraId="05F7B5E7" w14:textId="77777777" w:rsidR="00C920AE" w:rsidRDefault="00C920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FAF8F" w14:textId="77777777" w:rsidR="00C920AE" w:rsidRDefault="00C920AE">
      <w:r>
        <w:separator/>
      </w:r>
    </w:p>
  </w:footnote>
  <w:footnote w:type="continuationSeparator" w:id="0">
    <w:p w14:paraId="4E420D0C" w14:textId="77777777" w:rsidR="00C920AE" w:rsidRDefault="00C920AE">
      <w:r>
        <w:continuationSeparator/>
      </w:r>
    </w:p>
  </w:footnote>
  <w:footnote w:type="continuationNotice" w:id="1">
    <w:p w14:paraId="0554AFA2" w14:textId="77777777" w:rsidR="00C920AE" w:rsidRDefault="00C920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7F11A56"/>
    <w:multiLevelType w:val="hybridMultilevel"/>
    <w:tmpl w:val="67B4F1C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3"/>
  </w:num>
  <w:num w:numId="5" w16cid:durableId="630793192">
    <w:abstractNumId w:val="12"/>
  </w:num>
  <w:num w:numId="6" w16cid:durableId="1154301696">
    <w:abstractNumId w:val="15"/>
  </w:num>
  <w:num w:numId="7" w16cid:durableId="1489399165">
    <w:abstractNumId w:val="16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6053851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55F"/>
    <w:rsid w:val="00006C10"/>
    <w:rsid w:val="00016557"/>
    <w:rsid w:val="00023C40"/>
    <w:rsid w:val="0002507D"/>
    <w:rsid w:val="00033397"/>
    <w:rsid w:val="00040095"/>
    <w:rsid w:val="00041009"/>
    <w:rsid w:val="00065268"/>
    <w:rsid w:val="00073C9C"/>
    <w:rsid w:val="0007526F"/>
    <w:rsid w:val="00076412"/>
    <w:rsid w:val="00080512"/>
    <w:rsid w:val="000877EF"/>
    <w:rsid w:val="00090468"/>
    <w:rsid w:val="00094568"/>
    <w:rsid w:val="000B7BCF"/>
    <w:rsid w:val="000C522B"/>
    <w:rsid w:val="000D58AB"/>
    <w:rsid w:val="000E2B9A"/>
    <w:rsid w:val="00112F1A"/>
    <w:rsid w:val="0012610D"/>
    <w:rsid w:val="00145075"/>
    <w:rsid w:val="0015327E"/>
    <w:rsid w:val="001741A0"/>
    <w:rsid w:val="00175FA0"/>
    <w:rsid w:val="0018542A"/>
    <w:rsid w:val="00194CD0"/>
    <w:rsid w:val="001B49C9"/>
    <w:rsid w:val="001C23F4"/>
    <w:rsid w:val="001C4F79"/>
    <w:rsid w:val="001F168B"/>
    <w:rsid w:val="001F7831"/>
    <w:rsid w:val="00203674"/>
    <w:rsid w:val="00204045"/>
    <w:rsid w:val="0020712B"/>
    <w:rsid w:val="0022561A"/>
    <w:rsid w:val="0022606D"/>
    <w:rsid w:val="0023009D"/>
    <w:rsid w:val="00231728"/>
    <w:rsid w:val="00241917"/>
    <w:rsid w:val="00244A05"/>
    <w:rsid w:val="00250404"/>
    <w:rsid w:val="00256B74"/>
    <w:rsid w:val="002610D8"/>
    <w:rsid w:val="002747EC"/>
    <w:rsid w:val="002855BF"/>
    <w:rsid w:val="002B2988"/>
    <w:rsid w:val="002F0D22"/>
    <w:rsid w:val="002F3589"/>
    <w:rsid w:val="00311B17"/>
    <w:rsid w:val="0031449B"/>
    <w:rsid w:val="003172DC"/>
    <w:rsid w:val="00325AE3"/>
    <w:rsid w:val="00326069"/>
    <w:rsid w:val="0035462D"/>
    <w:rsid w:val="0036459E"/>
    <w:rsid w:val="00364B41"/>
    <w:rsid w:val="0036576C"/>
    <w:rsid w:val="00383096"/>
    <w:rsid w:val="0039346C"/>
    <w:rsid w:val="003A28AE"/>
    <w:rsid w:val="003A41EF"/>
    <w:rsid w:val="003B40AD"/>
    <w:rsid w:val="003C4E37"/>
    <w:rsid w:val="003D0FD0"/>
    <w:rsid w:val="003E16BE"/>
    <w:rsid w:val="003F4E28"/>
    <w:rsid w:val="003F76B6"/>
    <w:rsid w:val="004006E8"/>
    <w:rsid w:val="00401855"/>
    <w:rsid w:val="00433505"/>
    <w:rsid w:val="00446C3A"/>
    <w:rsid w:val="00465587"/>
    <w:rsid w:val="00477455"/>
    <w:rsid w:val="004A1F7B"/>
    <w:rsid w:val="004C44D2"/>
    <w:rsid w:val="004D3578"/>
    <w:rsid w:val="004D380D"/>
    <w:rsid w:val="004E213A"/>
    <w:rsid w:val="004E2967"/>
    <w:rsid w:val="004E7553"/>
    <w:rsid w:val="004F10A0"/>
    <w:rsid w:val="004F4540"/>
    <w:rsid w:val="004F73A7"/>
    <w:rsid w:val="00503171"/>
    <w:rsid w:val="00506C28"/>
    <w:rsid w:val="00526E9F"/>
    <w:rsid w:val="00534DA0"/>
    <w:rsid w:val="00537809"/>
    <w:rsid w:val="00543E6C"/>
    <w:rsid w:val="00565087"/>
    <w:rsid w:val="0056573F"/>
    <w:rsid w:val="00571279"/>
    <w:rsid w:val="00597F35"/>
    <w:rsid w:val="005A13AB"/>
    <w:rsid w:val="005A49C6"/>
    <w:rsid w:val="005C766E"/>
    <w:rsid w:val="005C7CD5"/>
    <w:rsid w:val="005F5E0E"/>
    <w:rsid w:val="00605140"/>
    <w:rsid w:val="00611566"/>
    <w:rsid w:val="00646D99"/>
    <w:rsid w:val="006518ED"/>
    <w:rsid w:val="00656910"/>
    <w:rsid w:val="006574C0"/>
    <w:rsid w:val="00696821"/>
    <w:rsid w:val="006C66D8"/>
    <w:rsid w:val="006D1E24"/>
    <w:rsid w:val="006D35DE"/>
    <w:rsid w:val="006E1057"/>
    <w:rsid w:val="006E1417"/>
    <w:rsid w:val="006E5AFD"/>
    <w:rsid w:val="006F6A2C"/>
    <w:rsid w:val="007069DC"/>
    <w:rsid w:val="00710201"/>
    <w:rsid w:val="0072073A"/>
    <w:rsid w:val="00723B23"/>
    <w:rsid w:val="007342B5"/>
    <w:rsid w:val="00734A5B"/>
    <w:rsid w:val="00744E76"/>
    <w:rsid w:val="00757D40"/>
    <w:rsid w:val="007662B5"/>
    <w:rsid w:val="00766CAE"/>
    <w:rsid w:val="007748F3"/>
    <w:rsid w:val="00781F0F"/>
    <w:rsid w:val="0078727C"/>
    <w:rsid w:val="0079049D"/>
    <w:rsid w:val="007908DC"/>
    <w:rsid w:val="00793DC5"/>
    <w:rsid w:val="0079502D"/>
    <w:rsid w:val="00796823"/>
    <w:rsid w:val="007A2E55"/>
    <w:rsid w:val="007B18D8"/>
    <w:rsid w:val="007C095F"/>
    <w:rsid w:val="007C2DD0"/>
    <w:rsid w:val="007E6772"/>
    <w:rsid w:val="007F2E08"/>
    <w:rsid w:val="008024FA"/>
    <w:rsid w:val="008028A4"/>
    <w:rsid w:val="00813245"/>
    <w:rsid w:val="00816BBF"/>
    <w:rsid w:val="00840DE0"/>
    <w:rsid w:val="008443B9"/>
    <w:rsid w:val="00847CD0"/>
    <w:rsid w:val="008607A8"/>
    <w:rsid w:val="0086354A"/>
    <w:rsid w:val="008768CA"/>
    <w:rsid w:val="00877EF9"/>
    <w:rsid w:val="00880559"/>
    <w:rsid w:val="00881D89"/>
    <w:rsid w:val="00883D4A"/>
    <w:rsid w:val="008B5306"/>
    <w:rsid w:val="008B54E8"/>
    <w:rsid w:val="008C2E2A"/>
    <w:rsid w:val="008C3057"/>
    <w:rsid w:val="008D2E4D"/>
    <w:rsid w:val="008E0180"/>
    <w:rsid w:val="008F00E7"/>
    <w:rsid w:val="008F396F"/>
    <w:rsid w:val="008F3DCD"/>
    <w:rsid w:val="0090271F"/>
    <w:rsid w:val="00902DB9"/>
    <w:rsid w:val="0090466A"/>
    <w:rsid w:val="00905E5A"/>
    <w:rsid w:val="00923655"/>
    <w:rsid w:val="009248C6"/>
    <w:rsid w:val="009339CB"/>
    <w:rsid w:val="00936071"/>
    <w:rsid w:val="009376CD"/>
    <w:rsid w:val="00940212"/>
    <w:rsid w:val="00942EC2"/>
    <w:rsid w:val="00946C40"/>
    <w:rsid w:val="00961B32"/>
    <w:rsid w:val="00961B8B"/>
    <w:rsid w:val="00962509"/>
    <w:rsid w:val="00970DB3"/>
    <w:rsid w:val="00974BB0"/>
    <w:rsid w:val="00975BCD"/>
    <w:rsid w:val="009818A2"/>
    <w:rsid w:val="009928A9"/>
    <w:rsid w:val="009A0AF3"/>
    <w:rsid w:val="009B07CD"/>
    <w:rsid w:val="009B717A"/>
    <w:rsid w:val="009C19E9"/>
    <w:rsid w:val="009D74A6"/>
    <w:rsid w:val="009E0E87"/>
    <w:rsid w:val="009E69EF"/>
    <w:rsid w:val="00A10F02"/>
    <w:rsid w:val="00A17176"/>
    <w:rsid w:val="00A204CA"/>
    <w:rsid w:val="00A209D6"/>
    <w:rsid w:val="00A22738"/>
    <w:rsid w:val="00A36F5F"/>
    <w:rsid w:val="00A430EC"/>
    <w:rsid w:val="00A53724"/>
    <w:rsid w:val="00A54B2B"/>
    <w:rsid w:val="00A703B6"/>
    <w:rsid w:val="00A81D24"/>
    <w:rsid w:val="00A82346"/>
    <w:rsid w:val="00A8304D"/>
    <w:rsid w:val="00A9671C"/>
    <w:rsid w:val="00AA1553"/>
    <w:rsid w:val="00AD7E7C"/>
    <w:rsid w:val="00B05380"/>
    <w:rsid w:val="00B05962"/>
    <w:rsid w:val="00B15449"/>
    <w:rsid w:val="00B16C2F"/>
    <w:rsid w:val="00B24CCF"/>
    <w:rsid w:val="00B27303"/>
    <w:rsid w:val="00B47C13"/>
    <w:rsid w:val="00B47FD1"/>
    <w:rsid w:val="00B516BB"/>
    <w:rsid w:val="00B669E9"/>
    <w:rsid w:val="00B7538C"/>
    <w:rsid w:val="00B84DB2"/>
    <w:rsid w:val="00B95DF1"/>
    <w:rsid w:val="00BC3555"/>
    <w:rsid w:val="00BC553D"/>
    <w:rsid w:val="00C06FB8"/>
    <w:rsid w:val="00C12B51"/>
    <w:rsid w:val="00C24650"/>
    <w:rsid w:val="00C25465"/>
    <w:rsid w:val="00C31806"/>
    <w:rsid w:val="00C33079"/>
    <w:rsid w:val="00C462C1"/>
    <w:rsid w:val="00C55A12"/>
    <w:rsid w:val="00C6553E"/>
    <w:rsid w:val="00C83A13"/>
    <w:rsid w:val="00C86F10"/>
    <w:rsid w:val="00C9068C"/>
    <w:rsid w:val="00C920AE"/>
    <w:rsid w:val="00C92967"/>
    <w:rsid w:val="00CA3D0C"/>
    <w:rsid w:val="00CA654B"/>
    <w:rsid w:val="00CB72B8"/>
    <w:rsid w:val="00CC0A7D"/>
    <w:rsid w:val="00CD0BA8"/>
    <w:rsid w:val="00CD3E60"/>
    <w:rsid w:val="00CD4C7B"/>
    <w:rsid w:val="00CD58FE"/>
    <w:rsid w:val="00D05720"/>
    <w:rsid w:val="00D33BE3"/>
    <w:rsid w:val="00D3792D"/>
    <w:rsid w:val="00D42B66"/>
    <w:rsid w:val="00D54820"/>
    <w:rsid w:val="00D55E47"/>
    <w:rsid w:val="00D62E19"/>
    <w:rsid w:val="00D65848"/>
    <w:rsid w:val="00D67CD1"/>
    <w:rsid w:val="00D738D6"/>
    <w:rsid w:val="00D80795"/>
    <w:rsid w:val="00D854BE"/>
    <w:rsid w:val="00D87E00"/>
    <w:rsid w:val="00D9134D"/>
    <w:rsid w:val="00D94233"/>
    <w:rsid w:val="00D96D11"/>
    <w:rsid w:val="00DA7A03"/>
    <w:rsid w:val="00DB0DB8"/>
    <w:rsid w:val="00DB1818"/>
    <w:rsid w:val="00DC309B"/>
    <w:rsid w:val="00DC4DA2"/>
    <w:rsid w:val="00DC5261"/>
    <w:rsid w:val="00DE25D2"/>
    <w:rsid w:val="00DF7C20"/>
    <w:rsid w:val="00E038FB"/>
    <w:rsid w:val="00E33D1A"/>
    <w:rsid w:val="00E46C08"/>
    <w:rsid w:val="00E471CF"/>
    <w:rsid w:val="00E62835"/>
    <w:rsid w:val="00E6480E"/>
    <w:rsid w:val="00E77645"/>
    <w:rsid w:val="00E83697"/>
    <w:rsid w:val="00E859B6"/>
    <w:rsid w:val="00E92D5E"/>
    <w:rsid w:val="00E93B76"/>
    <w:rsid w:val="00EA66C9"/>
    <w:rsid w:val="00EB5D32"/>
    <w:rsid w:val="00EC4A25"/>
    <w:rsid w:val="00EF612C"/>
    <w:rsid w:val="00F025A2"/>
    <w:rsid w:val="00F036E9"/>
    <w:rsid w:val="00F07388"/>
    <w:rsid w:val="00F2026E"/>
    <w:rsid w:val="00F2210A"/>
    <w:rsid w:val="00F31372"/>
    <w:rsid w:val="00F37743"/>
    <w:rsid w:val="00F42493"/>
    <w:rsid w:val="00F45178"/>
    <w:rsid w:val="00F54A3D"/>
    <w:rsid w:val="00F54BD5"/>
    <w:rsid w:val="00F54CB0"/>
    <w:rsid w:val="00F579CD"/>
    <w:rsid w:val="00F653B8"/>
    <w:rsid w:val="00F71B89"/>
    <w:rsid w:val="00F7353C"/>
    <w:rsid w:val="00F76F8F"/>
    <w:rsid w:val="00F77C6C"/>
    <w:rsid w:val="00F87048"/>
    <w:rsid w:val="00F87257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basedOn w:val="DefaultParagraphFont"/>
    <w:rsid w:val="007908D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748F3"/>
    <w:rPr>
      <w:lang w:eastAsia="en-US"/>
    </w:rPr>
  </w:style>
  <w:style w:type="character" w:customStyle="1" w:styleId="B1Char1">
    <w:name w:val="B1 Char1"/>
    <w:basedOn w:val="DefaultParagraphFont"/>
    <w:link w:val="B1"/>
    <w:rsid w:val="00D05720"/>
    <w:rPr>
      <w:lang w:eastAsia="en-US"/>
    </w:rPr>
  </w:style>
  <w:style w:type="character" w:styleId="CommentReference">
    <w:name w:val="annotation reference"/>
    <w:basedOn w:val="DefaultParagraphFont"/>
    <w:rsid w:val="00D0572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WG2_RL2/TSGR2_124/Docs/R2-2313923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RBI5PAMIO524-1616901215-9150</_dlc_DocId>
    <_dlc_DocIdUrl xmlns="71c5aaf6-e6ce-465b-b873-5148d2a4c105">
      <Url>https://nokia.sharepoint.com/sites/gxp/_layouts/15/DocIdRedir.aspx?ID=RBI5PAMIO524-1616901215-9150</Url>
      <Description>RBI5PAMIO524-1616901215-9150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66DC2BC-D796-4B01-B67E-23017F7AE9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1545</Words>
  <Characters>8259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9785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Benoist (Nokia)</cp:lastModifiedBy>
  <cp:revision>157</cp:revision>
  <dcterms:created xsi:type="dcterms:W3CDTF">2016-08-12T13:53:00Z</dcterms:created>
  <dcterms:modified xsi:type="dcterms:W3CDTF">2024-02-19T01:22:00Z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efe07129-1d2b-4e34-8041-6652c8405a06</vt:lpwstr>
  </property>
  <property fmtid="{D5CDD505-2E9C-101B-9397-08002B2CF9AE}" pid="4" name="MediaServiceImageTags">
    <vt:lpwstr/>
  </property>
</Properties>
</file>